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A8310" w14:textId="77777777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72E340E1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2E1D">
        <w:rPr>
          <w:rFonts w:ascii="Corbel" w:hAnsi="Corbel"/>
          <w:i/>
          <w:smallCaps/>
          <w:sz w:val="24"/>
          <w:szCs w:val="24"/>
        </w:rPr>
        <w:t>2022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722E1D">
        <w:rPr>
          <w:rFonts w:ascii="Corbel" w:hAnsi="Corbel"/>
          <w:i/>
          <w:smallCaps/>
          <w:sz w:val="24"/>
          <w:szCs w:val="24"/>
        </w:rPr>
        <w:t>5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76A9F914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F694F">
        <w:rPr>
          <w:rFonts w:ascii="Corbel" w:hAnsi="Corbel"/>
          <w:sz w:val="20"/>
          <w:szCs w:val="20"/>
        </w:rPr>
        <w:t xml:space="preserve">  202</w:t>
      </w:r>
      <w:r w:rsidR="00AD01EC">
        <w:rPr>
          <w:rFonts w:ascii="Corbel" w:hAnsi="Corbel"/>
          <w:sz w:val="20"/>
          <w:szCs w:val="20"/>
        </w:rPr>
        <w:t>3</w:t>
      </w:r>
      <w:r w:rsidR="002F694F">
        <w:rPr>
          <w:rFonts w:ascii="Corbel" w:hAnsi="Corbel"/>
          <w:sz w:val="20"/>
          <w:szCs w:val="20"/>
        </w:rPr>
        <w:t>/202</w:t>
      </w:r>
      <w:r w:rsidR="00AD01EC">
        <w:rPr>
          <w:rFonts w:ascii="Corbel" w:hAnsi="Corbel"/>
          <w:sz w:val="20"/>
          <w:szCs w:val="20"/>
        </w:rPr>
        <w:t>4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31EFFA61" w:rsidR="00A0680B" w:rsidRPr="006D66C4" w:rsidRDefault="00E25974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0680B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3000C278" w:rsidR="00A0680B" w:rsidRPr="009C54AE" w:rsidRDefault="00E2597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2CA4C3C2" w:rsidR="00A0680B" w:rsidRPr="009C54AE" w:rsidRDefault="00E2597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5E51BEA3" w:rsidR="00882DA6" w:rsidRPr="009C54AE" w:rsidRDefault="002F69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82DA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512E3B58" w:rsidR="00882DA6" w:rsidRPr="00CC4473" w:rsidRDefault="00FC5F10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25974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</w:t>
            </w:r>
            <w:r w:rsidR="00AD01EC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="00AD01EC">
              <w:rPr>
                <w:rFonts w:ascii="Corbel" w:hAnsi="Corbel"/>
                <w:b w:val="0"/>
                <w:color w:val="auto"/>
                <w:sz w:val="24"/>
                <w:szCs w:val="24"/>
              </w:rPr>
              <w:t>, 4.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3309636F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vAlign w:val="center"/>
          </w:tcPr>
          <w:p w14:paraId="2CCF371A" w14:textId="4969DEEA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079E8346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5D2AE55D" w:rsidR="00A0680B" w:rsidRDefault="009E6E1B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51AE05B6" w14:textId="77777777" w:rsidR="009E6E1B" w:rsidRPr="00495369" w:rsidRDefault="009E6E1B" w:rsidP="009E6E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8"/>
        <w:gridCol w:w="852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C52D763" w14:textId="77777777" w:rsidR="00A0680B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95381F2" w14:textId="011DBBE6" w:rsidR="00E25974" w:rsidRPr="009C54AE" w:rsidRDefault="00E25974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208E3F0F" w:rsidR="00A0680B" w:rsidRDefault="00A0680B" w:rsidP="00D21C7E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D9DC935" w14:textId="77777777" w:rsidR="00D21C7E" w:rsidRDefault="00D21C7E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93CC647" w14:textId="48B385C4" w:rsidR="00D21C7E" w:rsidRPr="00D21C7E" w:rsidRDefault="00D21C7E" w:rsidP="00D21C7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wykładów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21C7E" w:rsidRPr="009C54AE" w14:paraId="67C5DAF7" w14:textId="77777777" w:rsidTr="00D21C7E">
        <w:tc>
          <w:tcPr>
            <w:tcW w:w="9520" w:type="dxa"/>
          </w:tcPr>
          <w:p w14:paraId="4A16CD11" w14:textId="77777777" w:rsidR="00D21C7E" w:rsidRPr="009C54AE" w:rsidRDefault="00D21C7E" w:rsidP="00CF21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D21C7E" w:rsidRPr="006B5E6B" w14:paraId="1AF844EC" w14:textId="77777777" w:rsidTr="00D21C7E">
        <w:tc>
          <w:tcPr>
            <w:tcW w:w="9520" w:type="dxa"/>
          </w:tcPr>
          <w:p w14:paraId="2C6E351C" w14:textId="1318618E" w:rsidR="00D21C7E" w:rsidRPr="006B5E6B" w:rsidRDefault="00407FC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z rodziną – wprowadzenie w przedmiot.</w:t>
            </w:r>
          </w:p>
        </w:tc>
      </w:tr>
      <w:tr w:rsidR="00407FCE" w:rsidRPr="006B5E6B" w14:paraId="2FCA256C" w14:textId="77777777" w:rsidTr="00D21C7E">
        <w:tc>
          <w:tcPr>
            <w:tcW w:w="9520" w:type="dxa"/>
          </w:tcPr>
          <w:p w14:paraId="6F8DD8FC" w14:textId="268AF2B1" w:rsidR="00407FCE" w:rsidRPr="006B5E6B" w:rsidRDefault="00407FC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Komunikacja w rodzinie. Profilaktyka i terapia zaburzeń rodzinnej komunikacji. Sytuacje trudne                                   i kryzysowe w rodzinie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D21C7E" w:rsidRPr="006B5E6B" w14:paraId="522C8F09" w14:textId="77777777" w:rsidTr="00D21C7E">
        <w:tc>
          <w:tcPr>
            <w:tcW w:w="9520" w:type="dxa"/>
          </w:tcPr>
          <w:p w14:paraId="4178CBBB" w14:textId="77777777" w:rsidR="00D21C7E" w:rsidRPr="006B5E6B" w:rsidRDefault="00D21C7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D21C7E" w:rsidRPr="006B5E6B" w14:paraId="01F577F6" w14:textId="77777777" w:rsidTr="00D21C7E">
        <w:tc>
          <w:tcPr>
            <w:tcW w:w="9520" w:type="dxa"/>
          </w:tcPr>
          <w:p w14:paraId="0672ECDC" w14:textId="2512CACC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</w:t>
            </w:r>
            <w:r>
              <w:rPr>
                <w:rFonts w:ascii="Corbel" w:hAnsi="Corbel" w:cs="Arial"/>
                <w:sz w:val="24"/>
                <w:szCs w:val="24"/>
              </w:rPr>
              <w:t>, coaching rodzicielski</w:t>
            </w:r>
            <w:r w:rsidRPr="006B5E6B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D21C7E" w:rsidRPr="006B5E6B" w14:paraId="763BF175" w14:textId="77777777" w:rsidTr="00D21C7E">
        <w:tc>
          <w:tcPr>
            <w:tcW w:w="9520" w:type="dxa"/>
          </w:tcPr>
          <w:p w14:paraId="51885544" w14:textId="14E363D2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D21C7E" w:rsidRPr="006B5E6B" w14:paraId="217E0D48" w14:textId="77777777" w:rsidTr="00D21C7E">
        <w:tc>
          <w:tcPr>
            <w:tcW w:w="9520" w:type="dxa"/>
          </w:tcPr>
          <w:p w14:paraId="6335C972" w14:textId="29633D3C" w:rsidR="00D21C7E" w:rsidRPr="006B5E6B" w:rsidRDefault="00407FC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rodziną dysfunkcyjną. </w:t>
            </w:r>
            <w:r w:rsidR="00D21C7E"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D21C7E" w:rsidRPr="006B5E6B" w14:paraId="0F996CAC" w14:textId="77777777" w:rsidTr="00D21C7E">
        <w:tc>
          <w:tcPr>
            <w:tcW w:w="9520" w:type="dxa"/>
          </w:tcPr>
          <w:p w14:paraId="006A7865" w14:textId="5AD821D9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-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obszary kompetencji –analiza przypadków.</w:t>
            </w:r>
          </w:p>
        </w:tc>
      </w:tr>
    </w:tbl>
    <w:p w14:paraId="43E44F68" w14:textId="4A536BDE" w:rsidR="00A0680B" w:rsidRPr="00D21C7E" w:rsidRDefault="00A0680B" w:rsidP="00D21C7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660B9B3A" w14:textId="77777777" w:rsidTr="00D21C7E">
        <w:tc>
          <w:tcPr>
            <w:tcW w:w="9520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1C1A5C" w14:paraId="6D75D73E" w14:textId="77777777" w:rsidTr="00D21C7E">
        <w:tc>
          <w:tcPr>
            <w:tcW w:w="9520" w:type="dxa"/>
          </w:tcPr>
          <w:p w14:paraId="1247F4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1C1A5C" w14:paraId="17179504" w14:textId="77777777" w:rsidTr="00D21C7E">
        <w:tc>
          <w:tcPr>
            <w:tcW w:w="9520" w:type="dxa"/>
          </w:tcPr>
          <w:p w14:paraId="5CCF48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1C1A5C" w14:paraId="1F6D22A4" w14:textId="77777777" w:rsidTr="00D21C7E">
        <w:tc>
          <w:tcPr>
            <w:tcW w:w="9520" w:type="dxa"/>
          </w:tcPr>
          <w:p w14:paraId="7EBC78A4" w14:textId="2115B0AA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Pomoc i interwencja pedagogiczna wobec dziecka i rodziny w sytuacji kryzysowej</w:t>
            </w:r>
            <w:r w:rsidR="00407FCE">
              <w:rPr>
                <w:rFonts w:ascii="Corbel" w:hAnsi="Corbel" w:cs="Arial"/>
                <w:sz w:val="24"/>
                <w:szCs w:val="24"/>
              </w:rPr>
              <w:t>.</w:t>
            </w:r>
            <w:r w:rsidRPr="006B5E6B">
              <w:rPr>
                <w:rFonts w:ascii="Corbel" w:hAnsi="Corbel" w:cs="Arial"/>
                <w:sz w:val="24"/>
                <w:szCs w:val="24"/>
              </w:rPr>
              <w:t xml:space="preserve"> Metodyka pracy z rodziną w sytuacji kryzysowej.  </w:t>
            </w:r>
          </w:p>
        </w:tc>
      </w:tr>
      <w:tr w:rsidR="00A0680B" w:rsidRPr="001C1A5C" w14:paraId="208AFE1E" w14:textId="77777777" w:rsidTr="00D21C7E">
        <w:tc>
          <w:tcPr>
            <w:tcW w:w="9520" w:type="dxa"/>
          </w:tcPr>
          <w:p w14:paraId="38D6B92E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A0680B" w:rsidRPr="001C1A5C" w14:paraId="2CB8322A" w14:textId="77777777" w:rsidTr="00D21C7E">
        <w:tc>
          <w:tcPr>
            <w:tcW w:w="9520" w:type="dxa"/>
          </w:tcPr>
          <w:p w14:paraId="0F4387A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1C1A5C" w14:paraId="30797ED7" w14:textId="77777777" w:rsidTr="00D21C7E">
        <w:tc>
          <w:tcPr>
            <w:tcW w:w="9520" w:type="dxa"/>
          </w:tcPr>
          <w:p w14:paraId="316951F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A0680B" w:rsidRPr="001C1A5C" w14:paraId="6DF636CB" w14:textId="77777777" w:rsidTr="00D21C7E">
        <w:tc>
          <w:tcPr>
            <w:tcW w:w="9520" w:type="dxa"/>
          </w:tcPr>
          <w:p w14:paraId="4003D459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1C1A5C" w14:paraId="4D1C79AB" w14:textId="77777777" w:rsidTr="00D21C7E">
        <w:tc>
          <w:tcPr>
            <w:tcW w:w="9520" w:type="dxa"/>
          </w:tcPr>
          <w:p w14:paraId="19A0E92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1C1A5C" w14:paraId="0716766E" w14:textId="77777777" w:rsidTr="00D21C7E">
        <w:tc>
          <w:tcPr>
            <w:tcW w:w="9520" w:type="dxa"/>
          </w:tcPr>
          <w:p w14:paraId="5874776D" w14:textId="73F0B6A6" w:rsidR="00A0680B" w:rsidRPr="006B5E6B" w:rsidRDefault="00A0680B" w:rsidP="00D21C7E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Współdziałanie rodziny i szkoły – kształtowanie wzajemnych relacji kontekście zmian edukacyjnych. </w:t>
            </w:r>
          </w:p>
        </w:tc>
      </w:tr>
      <w:tr w:rsidR="00D21C7E" w:rsidRPr="001C1A5C" w14:paraId="63C610A8" w14:textId="77777777" w:rsidTr="00D21C7E">
        <w:tc>
          <w:tcPr>
            <w:tcW w:w="9520" w:type="dxa"/>
          </w:tcPr>
          <w:p w14:paraId="4933D02C" w14:textId="749C00C1" w:rsidR="00D21C7E" w:rsidRPr="006B5E6B" w:rsidRDefault="00D21C7E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F8F" w:rsidRPr="009C54AE" w14:paraId="65685BB0" w14:textId="77777777" w:rsidTr="00A17F8F">
        <w:tc>
          <w:tcPr>
            <w:tcW w:w="1962" w:type="dxa"/>
          </w:tcPr>
          <w:p w14:paraId="2986D8A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7BC1AE7E" w:rsidR="00A17F8F" w:rsidRPr="009C54AE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E259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60FF2398" w:rsidR="00A17F8F" w:rsidRPr="001B1845" w:rsidRDefault="00AD01EC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17F8F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09971D64" w14:textId="77777777" w:rsidTr="00A17F8F">
        <w:tc>
          <w:tcPr>
            <w:tcW w:w="1962" w:type="dxa"/>
          </w:tcPr>
          <w:p w14:paraId="6F9259C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7E1E00D5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67538160" w14:textId="325B825C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3F32272E" w14:textId="77777777" w:rsidTr="00A17F8F">
        <w:tc>
          <w:tcPr>
            <w:tcW w:w="1962" w:type="dxa"/>
          </w:tcPr>
          <w:p w14:paraId="054F2CD2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5146407A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egzamin.</w:t>
            </w:r>
          </w:p>
        </w:tc>
        <w:tc>
          <w:tcPr>
            <w:tcW w:w="2117" w:type="dxa"/>
          </w:tcPr>
          <w:p w14:paraId="79A80E1B" w14:textId="5E87FDBB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372B6B9D" w14:textId="77777777" w:rsidTr="00A17F8F">
        <w:tc>
          <w:tcPr>
            <w:tcW w:w="1962" w:type="dxa"/>
          </w:tcPr>
          <w:p w14:paraId="0215F5D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EA5E1F5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08A1D2A7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2D3BE6A5" w14:textId="77777777" w:rsidTr="00A17F8F">
        <w:tc>
          <w:tcPr>
            <w:tcW w:w="1962" w:type="dxa"/>
          </w:tcPr>
          <w:p w14:paraId="17CC26A0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2AF0E265" w:rsidR="00AD01EC" w:rsidRPr="00E30769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</w:p>
        </w:tc>
        <w:tc>
          <w:tcPr>
            <w:tcW w:w="2117" w:type="dxa"/>
          </w:tcPr>
          <w:p w14:paraId="2DC9AE99" w14:textId="6B550180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55C7C791" w14:textId="77777777" w:rsidTr="00A17F8F">
        <w:tc>
          <w:tcPr>
            <w:tcW w:w="1962" w:type="dxa"/>
          </w:tcPr>
          <w:p w14:paraId="6E0C113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FD83E8" w14:textId="54C3CB39" w:rsidR="00AD01EC" w:rsidRPr="00E30769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35148EC7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792C809B" w14:textId="77777777" w:rsidR="00BE31CE" w:rsidRPr="00BE31CE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2623F5F9" w14:textId="474C7EA3" w:rsidR="00A0680B" w:rsidRPr="002A366C" w:rsidRDefault="00BE31CE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pozytywne zdanie testu egzaminacyjnego</w:t>
            </w:r>
            <w:r w:rsidR="00A0680B" w:rsidRPr="00E30769">
              <w:t xml:space="preserve"> </w:t>
            </w:r>
            <w:r>
              <w:t>(na min 60%)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308E62C7" w:rsidR="00A0680B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CCE478" w14:textId="1323FE9C" w:rsidR="00A0680B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DE25A7F" w14:textId="77777777" w:rsidR="00D3310C" w:rsidRDefault="00D3310C" w:rsidP="00D21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3989C48" w14:textId="77777777" w:rsidR="00D3310C" w:rsidRDefault="00D3310C" w:rsidP="00D21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21C7E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DB3A795" w14:textId="7976AF9F" w:rsidR="00A0680B" w:rsidRPr="009C54AE" w:rsidRDefault="00D3310C" w:rsidP="00D33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</w:tcPr>
          <w:p w14:paraId="7C32EFE4" w14:textId="77777777" w:rsidR="00A0680B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29EA2D" w14:textId="77777777" w:rsidR="00D3310C" w:rsidRDefault="00D3310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8098CFF" w14:textId="21C459E8" w:rsidR="00D3310C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3310C">
              <w:rPr>
                <w:rFonts w:ascii="Corbel" w:hAnsi="Corbel"/>
                <w:sz w:val="24"/>
                <w:szCs w:val="24"/>
              </w:rPr>
              <w:t>0</w:t>
            </w:r>
          </w:p>
          <w:p w14:paraId="3CA06EF1" w14:textId="2E735338" w:rsidR="00D3310C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3310C">
              <w:rPr>
                <w:rFonts w:ascii="Corbel" w:hAnsi="Corbel"/>
                <w:sz w:val="24"/>
                <w:szCs w:val="24"/>
              </w:rPr>
              <w:t>0</w:t>
            </w:r>
          </w:p>
          <w:p w14:paraId="2030E09D" w14:textId="3AB9BE62" w:rsidR="00D3310C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51730BDF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09496F4" w:rsidR="00A0680B" w:rsidRPr="00D21C7E" w:rsidRDefault="00905859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1C7E">
              <w:rPr>
                <w:rFonts w:ascii="Corbel" w:hAnsi="Corbel"/>
                <w:sz w:val="24"/>
                <w:szCs w:val="24"/>
              </w:rPr>
              <w:t>1</w:t>
            </w:r>
            <w:r w:rsidR="00AD01EC">
              <w:rPr>
                <w:rFonts w:ascii="Corbel" w:hAnsi="Corbel"/>
                <w:sz w:val="24"/>
                <w:szCs w:val="24"/>
              </w:rPr>
              <w:t>7</w:t>
            </w:r>
            <w:r w:rsidRPr="00D21C7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0680B" w:rsidRPr="009C54AE" w14:paraId="4707EE54" w14:textId="77777777" w:rsidTr="00AD01EC">
        <w:trPr>
          <w:trHeight w:val="433"/>
        </w:trPr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56DF9E45" w:rsidR="00A0680B" w:rsidRPr="00D21C7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77777777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773134C9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>
              <w:rPr>
                <w:rFonts w:cs="Arial"/>
              </w:rPr>
              <w:t>.</w:t>
            </w:r>
          </w:p>
          <w:p w14:paraId="35C306AB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</w:t>
            </w:r>
            <w:proofErr w:type="spellStart"/>
            <w:r w:rsidRPr="001864EE">
              <w:rPr>
                <w:rFonts w:cs="Arial"/>
                <w:bCs/>
              </w:rPr>
              <w:t>Czeredrecka</w:t>
            </w:r>
            <w:proofErr w:type="spellEnd"/>
            <w:r w:rsidRPr="001864EE">
              <w:rPr>
                <w:rFonts w:cs="Arial"/>
                <w:bCs/>
              </w:rPr>
              <w:t xml:space="preserve">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>
              <w:rPr>
                <w:rFonts w:cs="Arial"/>
                <w:bCs/>
              </w:rPr>
              <w:t>.</w:t>
            </w:r>
          </w:p>
          <w:p w14:paraId="15E3AD82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1999.</w:t>
            </w:r>
          </w:p>
          <w:p w14:paraId="5A841078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 xml:space="preserve">. Przekład: T. </w:t>
            </w:r>
            <w:proofErr w:type="spellStart"/>
            <w:r>
              <w:rPr>
                <w:rFonts w:cs="Arial"/>
                <w:bCs/>
              </w:rPr>
              <w:t>Kunz</w:t>
            </w:r>
            <w:proofErr w:type="spellEnd"/>
            <w:r>
              <w:rPr>
                <w:rFonts w:cs="Arial"/>
                <w:bCs/>
              </w:rPr>
              <w:t>. Wydawnictwo Literackie, Kraków 2003.</w:t>
            </w:r>
          </w:p>
          <w:p w14:paraId="1778A6EF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 xml:space="preserve">, Dom Wydawniczy </w:t>
            </w:r>
            <w:proofErr w:type="spellStart"/>
            <w:r>
              <w:rPr>
                <w:rFonts w:cs="Arial"/>
                <w:bCs/>
              </w:rPr>
              <w:t>Rebis</w:t>
            </w:r>
            <w:proofErr w:type="spellEnd"/>
            <w:r>
              <w:rPr>
                <w:rFonts w:cs="Arial"/>
                <w:bCs/>
              </w:rPr>
              <w:t>, Poznań 2012.</w:t>
            </w:r>
          </w:p>
          <w:p w14:paraId="0AA8E26A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Greenstone</w:t>
            </w:r>
            <w:proofErr w:type="spellEnd"/>
            <w:r w:rsidRPr="001864EE">
              <w:rPr>
                <w:rFonts w:cs="Arial"/>
              </w:rPr>
              <w:t xml:space="preserve"> J., </w:t>
            </w:r>
            <w:proofErr w:type="spellStart"/>
            <w:r w:rsidRPr="001864EE">
              <w:rPr>
                <w:rFonts w:cs="Arial"/>
              </w:rPr>
              <w:t>Leviton</w:t>
            </w:r>
            <w:proofErr w:type="spellEnd"/>
            <w:r w:rsidRPr="001864EE">
              <w:rPr>
                <w:rFonts w:cs="Arial"/>
              </w:rPr>
              <w:t xml:space="preserve">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>
              <w:rPr>
                <w:rFonts w:cs="Arial"/>
              </w:rPr>
              <w:t>.</w:t>
            </w:r>
          </w:p>
          <w:p w14:paraId="0C02A9D8" w14:textId="77777777" w:rsidR="00D21C7E" w:rsidRPr="001864EE" w:rsidRDefault="00D21C7E" w:rsidP="00D21C7E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Gruca-</w:t>
            </w: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Miąsik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5D3A72D2" w14:textId="77777777" w:rsidR="00D21C7E" w:rsidRPr="001864EE" w:rsidRDefault="00D21C7E" w:rsidP="00D21C7E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Harwas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2653DAB3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>
              <w:rPr>
                <w:rFonts w:cs="Arial"/>
              </w:rPr>
              <w:t>.</w:t>
            </w:r>
          </w:p>
          <w:p w14:paraId="79F9DAE4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14F632E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>
              <w:rPr>
                <w:rFonts w:cs="Arial"/>
              </w:rPr>
              <w:t>.</w:t>
            </w:r>
          </w:p>
          <w:p w14:paraId="5D9C830C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585C4B0F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Kusio</w:t>
            </w:r>
            <w:proofErr w:type="spellEnd"/>
            <w:r w:rsidRPr="001864EE">
              <w:rPr>
                <w:rFonts w:cs="Arial"/>
              </w:rPr>
              <w:t xml:space="preserve"> U., </w:t>
            </w:r>
            <w:r w:rsidRPr="001B54DC">
              <w:rPr>
                <w:rFonts w:cs="Arial"/>
                <w:i/>
                <w:iCs/>
              </w:rPr>
              <w:t>Rodzina zastępcza jako środowisko wychowawcze</w:t>
            </w:r>
            <w:r w:rsidRPr="001864EE">
              <w:rPr>
                <w:rFonts w:cs="Arial"/>
              </w:rPr>
              <w:t>, Lublin 1998</w:t>
            </w:r>
            <w:r>
              <w:rPr>
                <w:rFonts w:cs="Arial"/>
              </w:rPr>
              <w:t>.</w:t>
            </w:r>
          </w:p>
          <w:p w14:paraId="67B872BC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>
              <w:rPr>
                <w:rFonts w:cs="Arial"/>
              </w:rPr>
              <w:t xml:space="preserve"> 1993, nr 5.</w:t>
            </w:r>
          </w:p>
          <w:p w14:paraId="2A1692E7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Nelsen</w:t>
            </w:r>
            <w:proofErr w:type="spellEnd"/>
            <w:r>
              <w:rPr>
                <w:rFonts w:cs="Arial"/>
              </w:rPr>
              <w:t xml:space="preserve"> J., </w:t>
            </w:r>
            <w:r w:rsidRPr="008A20A7">
              <w:rPr>
                <w:rFonts w:cs="Arial"/>
                <w:i/>
              </w:rPr>
              <w:t>Pozytywna dyscyplina</w:t>
            </w:r>
            <w:r>
              <w:rPr>
                <w:rFonts w:cs="Arial"/>
                <w:i/>
              </w:rPr>
              <w:t xml:space="preserve">. </w:t>
            </w:r>
            <w:proofErr w:type="spellStart"/>
            <w:r>
              <w:rPr>
                <w:rFonts w:cs="Arial"/>
              </w:rPr>
              <w:t>CoJaNaTo</w:t>
            </w:r>
            <w:proofErr w:type="spellEnd"/>
            <w:r>
              <w:rPr>
                <w:rFonts w:cs="Arial"/>
              </w:rPr>
              <w:t>, Warszawa 2015.</w:t>
            </w:r>
          </w:p>
          <w:p w14:paraId="3F0E8461" w14:textId="77777777" w:rsidR="00D21C7E" w:rsidRPr="008A20A7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>
              <w:rPr>
                <w:rFonts w:cs="Arial"/>
              </w:rPr>
              <w:t>Sakowska J., Szkoła dla rodziców i wychowawców. Stowarzyszenie Szkoła dla Rodziców i Wychowawców, Warszawa 2019</w:t>
            </w:r>
          </w:p>
          <w:p w14:paraId="75C088CD" w14:textId="2AF95CA0" w:rsidR="00A0680B" w:rsidRPr="00807119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14:paraId="3E73D85C" w14:textId="77777777" w:rsidR="00407FCE" w:rsidRDefault="00407FCE" w:rsidP="00407FCE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Andrzejwski</w:t>
            </w:r>
            <w:proofErr w:type="spellEnd"/>
            <w:r w:rsidRPr="001864EE">
              <w:rPr>
                <w:rFonts w:cs="Arial"/>
              </w:rPr>
              <w:t xml:space="preserve"> M., </w:t>
            </w:r>
            <w:r w:rsidRPr="001B54DC">
              <w:rPr>
                <w:rFonts w:cs="Arial"/>
                <w:i/>
                <w:iCs/>
              </w:rPr>
              <w:t xml:space="preserve">Ochrona praw dziecka w </w:t>
            </w:r>
            <w:proofErr w:type="spellStart"/>
            <w:r w:rsidRPr="001B54DC">
              <w:rPr>
                <w:rFonts w:cs="Arial"/>
                <w:i/>
                <w:iCs/>
              </w:rPr>
              <w:t>rodiznie</w:t>
            </w:r>
            <w:proofErr w:type="spellEnd"/>
            <w:r w:rsidRPr="001B54DC">
              <w:rPr>
                <w:rFonts w:cs="Arial"/>
                <w:i/>
                <w:iCs/>
              </w:rPr>
              <w:t xml:space="preserve">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>
              <w:rPr>
                <w:rFonts w:cs="Arial"/>
              </w:rPr>
              <w:t>.</w:t>
            </w:r>
          </w:p>
          <w:p w14:paraId="7D4026B9" w14:textId="77777777" w:rsidR="00407FCE" w:rsidRDefault="00407FCE" w:rsidP="00407FC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J., King J., </w:t>
            </w:r>
            <w:r w:rsidRPr="008A20A7">
              <w:rPr>
                <w:rFonts w:cs="Arial"/>
                <w:i/>
              </w:rPr>
              <w:t>Jak mówić żeby maluchy nas słuchały</w:t>
            </w:r>
            <w:r>
              <w:rPr>
                <w:rFonts w:cs="Arial"/>
              </w:rPr>
              <w:t>. Media Rodzina, Poznań 2017.</w:t>
            </w:r>
          </w:p>
          <w:p w14:paraId="211A773A" w14:textId="77777777" w:rsidR="00407FCE" w:rsidRPr="008A20A7" w:rsidRDefault="00407FCE" w:rsidP="00407FC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A., </w:t>
            </w:r>
            <w:proofErr w:type="spellStart"/>
            <w:r>
              <w:rPr>
                <w:rFonts w:cs="Arial"/>
              </w:rPr>
              <w:t>Mazlish</w:t>
            </w:r>
            <w:proofErr w:type="spellEnd"/>
            <w:r>
              <w:rPr>
                <w:rFonts w:cs="Arial"/>
              </w:rPr>
              <w:t xml:space="preserve"> E., </w:t>
            </w:r>
            <w:r w:rsidRPr="008A20A7">
              <w:rPr>
                <w:rFonts w:cs="Arial"/>
                <w:i/>
              </w:rPr>
              <w:t>Jak mówić żeby dzieci nas słuchały Jak słuchać, żeby dzieci do nas mówiły.</w:t>
            </w:r>
            <w:r>
              <w:rPr>
                <w:rFonts w:cs="Arial"/>
              </w:rPr>
              <w:t xml:space="preserve"> Media Rodzina, Poznań 2013.</w:t>
            </w:r>
          </w:p>
          <w:p w14:paraId="0F5CB4D4" w14:textId="77777777" w:rsidR="00407FCE" w:rsidRPr="001864EE" w:rsidRDefault="00407FCE" w:rsidP="00407FCE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Olubiński</w:t>
            </w:r>
            <w:proofErr w:type="spellEnd"/>
            <w:r w:rsidRPr="001864EE">
              <w:rPr>
                <w:rFonts w:cs="Arial"/>
              </w:rPr>
              <w:t xml:space="preserve">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>
              <w:rPr>
                <w:rFonts w:cs="Arial"/>
              </w:rPr>
              <w:t>.</w:t>
            </w:r>
          </w:p>
          <w:p w14:paraId="7291EACD" w14:textId="77777777" w:rsidR="00407FCE" w:rsidRPr="001864EE" w:rsidRDefault="00407FCE" w:rsidP="00407FCE">
            <w:pPr>
              <w:spacing w:after="0" w:line="240" w:lineRule="auto"/>
              <w:rPr>
                <w:rFonts w:cs="Arial"/>
                <w:bCs/>
              </w:rPr>
            </w:pPr>
            <w:proofErr w:type="spellStart"/>
            <w:r w:rsidRPr="001864EE">
              <w:rPr>
                <w:rFonts w:cs="Arial"/>
                <w:bCs/>
              </w:rPr>
              <w:t>Sajkowska</w:t>
            </w:r>
            <w:proofErr w:type="spellEnd"/>
            <w:r w:rsidRPr="001864EE">
              <w:rPr>
                <w:rFonts w:cs="Arial"/>
                <w:bCs/>
              </w:rPr>
              <w:t xml:space="preserve">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>
              <w:rPr>
                <w:rFonts w:cs="Arial"/>
                <w:bCs/>
              </w:rPr>
              <w:t>.</w:t>
            </w:r>
          </w:p>
          <w:p w14:paraId="62E9A6BE" w14:textId="77777777" w:rsidR="00407FCE" w:rsidRPr="001864EE" w:rsidRDefault="00407FCE" w:rsidP="00407FCE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Sztander</w:t>
            </w:r>
            <w:proofErr w:type="spellEnd"/>
            <w:r w:rsidRPr="001864EE">
              <w:rPr>
                <w:rFonts w:cs="Arial"/>
              </w:rPr>
              <w:t xml:space="preserve">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>
              <w:rPr>
                <w:rFonts w:cs="Arial"/>
              </w:rPr>
              <w:t>.</w:t>
            </w:r>
          </w:p>
          <w:p w14:paraId="3C06D837" w14:textId="38AEB2FF" w:rsidR="00A0680B" w:rsidRPr="00807119" w:rsidRDefault="00407FCE" w:rsidP="00407FCE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9AEC2" w14:textId="77777777" w:rsidR="00953C77" w:rsidRDefault="00953C77">
      <w:r>
        <w:separator/>
      </w:r>
    </w:p>
  </w:endnote>
  <w:endnote w:type="continuationSeparator" w:id="0">
    <w:p w14:paraId="3C1BAC45" w14:textId="77777777" w:rsidR="00953C77" w:rsidRDefault="0095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74433" w14:textId="77777777" w:rsidR="00953C77" w:rsidRDefault="00953C77">
      <w:r>
        <w:separator/>
      </w:r>
    </w:p>
  </w:footnote>
  <w:footnote w:type="continuationSeparator" w:id="0">
    <w:p w14:paraId="51A3A2F2" w14:textId="77777777" w:rsidR="00953C77" w:rsidRDefault="00953C77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3E9F"/>
    <w:multiLevelType w:val="multilevel"/>
    <w:tmpl w:val="19E27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18E5BAC"/>
    <w:multiLevelType w:val="hybridMultilevel"/>
    <w:tmpl w:val="117AC884"/>
    <w:lvl w:ilvl="0" w:tplc="90906598">
      <w:start w:val="1"/>
      <w:numFmt w:val="lowerLetter"/>
      <w:lvlText w:val="%1."/>
      <w:lvlJc w:val="left"/>
      <w:pPr>
        <w:ind w:left="1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" w15:restartNumberingAfterBreak="0">
    <w:nsid w:val="7D5D1CBD"/>
    <w:multiLevelType w:val="hybridMultilevel"/>
    <w:tmpl w:val="D768682A"/>
    <w:lvl w:ilvl="0" w:tplc="122A1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16A"/>
    <w:rsid w:val="00116B41"/>
    <w:rsid w:val="00153C41"/>
    <w:rsid w:val="001864EE"/>
    <w:rsid w:val="001B54DC"/>
    <w:rsid w:val="001C1A5C"/>
    <w:rsid w:val="001F2985"/>
    <w:rsid w:val="002903BF"/>
    <w:rsid w:val="002A366C"/>
    <w:rsid w:val="002F694F"/>
    <w:rsid w:val="00353C51"/>
    <w:rsid w:val="003B565A"/>
    <w:rsid w:val="00403079"/>
    <w:rsid w:val="00407FCE"/>
    <w:rsid w:val="00495369"/>
    <w:rsid w:val="004F1678"/>
    <w:rsid w:val="005251FE"/>
    <w:rsid w:val="005379E5"/>
    <w:rsid w:val="00595E90"/>
    <w:rsid w:val="005B5904"/>
    <w:rsid w:val="005F1081"/>
    <w:rsid w:val="00663E08"/>
    <w:rsid w:val="00667E9E"/>
    <w:rsid w:val="00673ABA"/>
    <w:rsid w:val="006B5E6B"/>
    <w:rsid w:val="006D66C4"/>
    <w:rsid w:val="006F26AE"/>
    <w:rsid w:val="0071102D"/>
    <w:rsid w:val="007141EE"/>
    <w:rsid w:val="00722E1D"/>
    <w:rsid w:val="00762F6E"/>
    <w:rsid w:val="0077091C"/>
    <w:rsid w:val="007A7C64"/>
    <w:rsid w:val="008039B9"/>
    <w:rsid w:val="00807119"/>
    <w:rsid w:val="00826117"/>
    <w:rsid w:val="00835C26"/>
    <w:rsid w:val="0085747A"/>
    <w:rsid w:val="00882DA6"/>
    <w:rsid w:val="008B0AE6"/>
    <w:rsid w:val="008B32F8"/>
    <w:rsid w:val="008D3FE6"/>
    <w:rsid w:val="00905859"/>
    <w:rsid w:val="0093616A"/>
    <w:rsid w:val="00953C77"/>
    <w:rsid w:val="00977065"/>
    <w:rsid w:val="009C1331"/>
    <w:rsid w:val="009C54AE"/>
    <w:rsid w:val="009E6E1B"/>
    <w:rsid w:val="00A0680B"/>
    <w:rsid w:val="00A17F8F"/>
    <w:rsid w:val="00AA051B"/>
    <w:rsid w:val="00AD01EC"/>
    <w:rsid w:val="00AE760A"/>
    <w:rsid w:val="00AF00C6"/>
    <w:rsid w:val="00B90885"/>
    <w:rsid w:val="00BE31CE"/>
    <w:rsid w:val="00C05F44"/>
    <w:rsid w:val="00C104AC"/>
    <w:rsid w:val="00C35CA9"/>
    <w:rsid w:val="00C96CF3"/>
    <w:rsid w:val="00CC4473"/>
    <w:rsid w:val="00D004D4"/>
    <w:rsid w:val="00D21C7E"/>
    <w:rsid w:val="00D3310C"/>
    <w:rsid w:val="00DA4EBE"/>
    <w:rsid w:val="00DC2B92"/>
    <w:rsid w:val="00DF29FB"/>
    <w:rsid w:val="00E25974"/>
    <w:rsid w:val="00E30769"/>
    <w:rsid w:val="00E960BB"/>
    <w:rsid w:val="00EA4832"/>
    <w:rsid w:val="00EC45A4"/>
    <w:rsid w:val="00F90806"/>
    <w:rsid w:val="00FC5F10"/>
    <w:rsid w:val="00FE50EE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  <w15:docId w15:val="{8E9F1B7A-C340-477A-AFB7-DFBE6ECB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A3C73-F2F8-424A-ACBC-22E80FD2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1306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URZ</cp:lastModifiedBy>
  <cp:revision>11</cp:revision>
  <dcterms:created xsi:type="dcterms:W3CDTF">2022-04-04T16:19:00Z</dcterms:created>
  <dcterms:modified xsi:type="dcterms:W3CDTF">2022-06-09T09:57:00Z</dcterms:modified>
</cp:coreProperties>
</file>